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p>
    <w:p>
      <w:pPr>
        <w:jc w:val="center"/>
        <w:rPr>
          <w:rFonts w:hint="eastAsia" w:ascii="楷体_GB2312" w:eastAsia="楷体_GB2312"/>
          <w:b/>
          <w:color w:val="FF0000"/>
          <w:sz w:val="68"/>
          <w:szCs w:val="68"/>
        </w:rPr>
      </w:pPr>
      <w:bookmarkStart w:id="0" w:name="_GoBack"/>
      <w:bookmarkEnd w:id="0"/>
      <w:r>
        <w:rPr>
          <w:rFonts w:hint="eastAsia" w:ascii="楷体_GB2312" w:eastAsia="楷体_GB2312"/>
          <w:b/>
          <w:color w:val="FF0000"/>
          <w:sz w:val="68"/>
          <w:szCs w:val="68"/>
        </w:rPr>
        <w:t>两学一做学习教育活动简报</w:t>
      </w:r>
    </w:p>
    <w:p>
      <w:pPr>
        <w:jc w:val="center"/>
        <w:rPr>
          <w:rFonts w:hint="eastAsia"/>
          <w:sz w:val="44"/>
          <w:szCs w:val="44"/>
        </w:rPr>
      </w:pPr>
    </w:p>
    <w:p>
      <w:pPr>
        <w:jc w:val="center"/>
        <w:rPr>
          <w:rFonts w:hint="eastAsia" w:ascii="仿宋_GB2312" w:eastAsia="仿宋_GB2312"/>
          <w:b/>
          <w:sz w:val="44"/>
          <w:szCs w:val="44"/>
        </w:rPr>
      </w:pPr>
      <w:r>
        <w:rPr>
          <w:rFonts w:hint="eastAsia" w:ascii="仿宋_GB2312" w:eastAsia="仿宋_GB2312"/>
          <w:b/>
          <w:sz w:val="44"/>
          <w:szCs w:val="44"/>
        </w:rPr>
        <w:t>第</w:t>
      </w:r>
      <w:r>
        <w:rPr>
          <w:rFonts w:hint="eastAsia" w:ascii="仿宋_GB2312" w:eastAsia="仿宋_GB2312"/>
          <w:b/>
          <w:sz w:val="44"/>
          <w:szCs w:val="44"/>
          <w:lang w:eastAsia="zh-CN"/>
        </w:rPr>
        <w:t>三</w:t>
      </w:r>
      <w:r>
        <w:rPr>
          <w:rFonts w:hint="eastAsia" w:ascii="仿宋_GB2312" w:eastAsia="仿宋_GB2312"/>
          <w:b/>
          <w:sz w:val="44"/>
          <w:szCs w:val="44"/>
        </w:rPr>
        <w:t>期</w:t>
      </w:r>
    </w:p>
    <w:p>
      <w:pPr>
        <w:jc w:val="center"/>
        <w:rPr>
          <w:rFonts w:hint="eastAsia" w:ascii="仿宋_GB2312" w:eastAsia="仿宋_GB2312"/>
          <w:b/>
          <w:sz w:val="44"/>
          <w:szCs w:val="44"/>
        </w:rPr>
      </w:pPr>
    </w:p>
    <w:p>
      <w:pPr>
        <w:pStyle w:val="5"/>
        <w:ind w:left="360" w:firstLine="0" w:firstLineChars="0"/>
        <w:rPr>
          <w:rFonts w:hint="eastAsia" w:ascii="仿宋_GB2312" w:eastAsia="仿宋_GB2312"/>
          <w:sz w:val="28"/>
          <w:szCs w:val="28"/>
        </w:rPr>
      </w:pPr>
      <w:r>
        <w:rPr>
          <w:rFonts w:hint="eastAsia" w:ascii="仿宋_GB2312" w:eastAsia="仿宋_GB2312"/>
          <w:sz w:val="28"/>
          <w:szCs w:val="28"/>
        </w:rPr>
        <w:t>河南中原黄金机械厂</w:t>
      </w:r>
      <w:r>
        <w:rPr>
          <w:rFonts w:hint="eastAsia" w:ascii="仿宋_GB2312" w:eastAsia="仿宋_GB2312"/>
          <w:sz w:val="28"/>
          <w:szCs w:val="28"/>
          <w:lang w:eastAsia="zh-CN"/>
        </w:rPr>
        <w:t>组织宣传部</w:t>
      </w:r>
      <w:r>
        <w:rPr>
          <w:rFonts w:hint="eastAsia" w:ascii="仿宋_GB2312" w:eastAsia="仿宋_GB2312"/>
          <w:sz w:val="28"/>
          <w:szCs w:val="28"/>
        </w:rPr>
        <w:t xml:space="preserve">  </w:t>
      </w:r>
      <w:r>
        <w:rPr>
          <w:rFonts w:hint="eastAsia"/>
        </w:rPr>
        <w:pict>
          <v:shape id="_x0000_s1026" o:spid="_x0000_s1026" o:spt="32" type="#_x0000_t32" style="position:absolute;left:0pt;margin-left:1.5pt;margin-top:28.2pt;height:0pt;width:418.5pt;z-index:251658240;mso-width-relative:page;mso-height-relative:page;" o:connectortype="straight" filled="f" stroked="t" coordsize="21600,21600">
            <v:path arrowok="t"/>
            <v:fill on="f" focussize="0,0"/>
            <v:stroke weight="1.5pt" color="#FF0000"/>
            <v:imagedata o:title=""/>
            <o:lock v:ext="edit"/>
          </v:shape>
        </w:pict>
      </w:r>
      <w:r>
        <w:rPr>
          <w:rFonts w:hint="eastAsia" w:ascii="仿宋_GB2312" w:eastAsia="仿宋_GB2312"/>
          <w:sz w:val="28"/>
          <w:szCs w:val="28"/>
        </w:rPr>
        <w:t xml:space="preserve">          2016年</w:t>
      </w:r>
      <w:r>
        <w:rPr>
          <w:rFonts w:hint="eastAsia" w:ascii="仿宋_GB2312" w:eastAsia="仿宋_GB2312"/>
          <w:sz w:val="28"/>
          <w:szCs w:val="28"/>
          <w:lang w:val="en-US" w:eastAsia="zh-CN"/>
        </w:rPr>
        <w:t>5</w:t>
      </w:r>
      <w:r>
        <w:rPr>
          <w:rFonts w:hint="eastAsia" w:ascii="仿宋_GB2312" w:eastAsia="仿宋_GB2312"/>
          <w:sz w:val="28"/>
          <w:szCs w:val="28"/>
        </w:rPr>
        <w:t>月</w:t>
      </w:r>
      <w:r>
        <w:rPr>
          <w:rFonts w:hint="eastAsia" w:ascii="仿宋_GB2312" w:eastAsia="仿宋_GB2312"/>
          <w:sz w:val="28"/>
          <w:szCs w:val="28"/>
          <w:lang w:val="en-US" w:eastAsia="zh-CN"/>
        </w:rPr>
        <w:t>18</w:t>
      </w:r>
      <w:r>
        <w:rPr>
          <w:rFonts w:hint="eastAsia" w:ascii="仿宋_GB2312" w:eastAsia="仿宋_GB2312"/>
          <w:sz w:val="28"/>
          <w:szCs w:val="28"/>
        </w:rPr>
        <w:t>日</w:t>
      </w:r>
    </w:p>
    <w:p>
      <w:pPr>
        <w:keepNext w:val="0"/>
        <w:keepLines w:val="0"/>
        <w:widowControl w:val="0"/>
        <w:suppressLineNumbers w:val="0"/>
        <w:spacing w:before="0" w:beforeAutospacing="0" w:after="0" w:afterAutospacing="0"/>
        <w:ind w:left="0" w:right="0"/>
        <w:jc w:val="both"/>
        <w:rPr>
          <w:rFonts w:hint="eastAsia" w:ascii="Calibri" w:hAnsi="Calibri" w:eastAsia="宋体" w:cs="Times New Roman"/>
          <w:kern w:val="2"/>
          <w:sz w:val="21"/>
          <w:szCs w:val="22"/>
          <w:lang w:val="en-US" w:eastAsia="zh-CN" w:bidi="ar"/>
        </w:rPr>
      </w:pPr>
      <w:r>
        <w:rPr>
          <w:rFonts w:hint="default" w:ascii="Calibri" w:hAnsi="Calibri" w:eastAsia="宋体" w:cs="Times New Roman"/>
          <w:kern w:val="2"/>
          <w:sz w:val="21"/>
          <w:szCs w:val="22"/>
          <w:lang w:val="en-US" w:eastAsia="zh-CN" w:bidi="ar"/>
        </w:rPr>
        <w:t xml:space="preserve"> </w:t>
      </w:r>
      <w:r>
        <w:rPr>
          <w:rFonts w:hint="eastAsia" w:ascii="Calibri" w:hAnsi="Calibri" w:eastAsia="宋体" w:cs="Times New Roman"/>
          <w:kern w:val="2"/>
          <w:sz w:val="21"/>
          <w:szCs w:val="22"/>
          <w:lang w:val="en-US" w:eastAsia="zh-CN" w:bidi="ar"/>
        </w:rPr>
        <w:t xml:space="preserve">    </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集中学习习近平系列重要讲话教育</w:t>
      </w:r>
    </w:p>
    <w:p>
      <w:pPr>
        <w:jc w:val="center"/>
        <w:rPr>
          <w:rFonts w:hint="eastAsia" w:ascii="华文楷体" w:hAnsi="华文楷体" w:eastAsia="华文楷体" w:cs="华文楷体"/>
          <w:b w:val="0"/>
          <w:bCs w:val="0"/>
          <w:sz w:val="28"/>
          <w:szCs w:val="28"/>
          <w:lang w:val="en-US" w:eastAsia="zh-CN"/>
        </w:rPr>
      </w:pPr>
    </w:p>
    <w:p>
      <w:pPr>
        <w:ind w:firstLine="560"/>
        <w:jc w:val="both"/>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b w:val="0"/>
          <w:bCs w:val="0"/>
          <w:sz w:val="32"/>
          <w:szCs w:val="32"/>
          <w:lang w:val="en-US" w:eastAsia="zh-CN"/>
        </w:rPr>
        <w:t>按照集团公司和中金建设公司“两学一做”学习教育工作部署，</w:t>
      </w:r>
      <w:r>
        <w:rPr>
          <w:rFonts w:hint="eastAsia" w:ascii="仿宋_GB2312" w:hAnsi="仿宋_GB2312" w:eastAsia="仿宋_GB2312" w:cs="仿宋_GB2312"/>
          <w:color w:val="333333"/>
          <w:sz w:val="32"/>
          <w:szCs w:val="32"/>
          <w:shd w:val="clear" w:color="auto" w:fill="FFFFFF"/>
        </w:rPr>
        <w:t>根据厂制定的学习内容和学习计划，</w:t>
      </w:r>
      <w:r>
        <w:rPr>
          <w:rFonts w:hint="eastAsia" w:ascii="仿宋_GB2312" w:hAnsi="仿宋_GB2312" w:eastAsia="仿宋_GB2312" w:cs="仿宋_GB2312"/>
          <w:color w:val="333333"/>
          <w:sz w:val="32"/>
          <w:szCs w:val="32"/>
          <w:shd w:val="clear" w:color="auto" w:fill="FFFFFF"/>
          <w:lang w:eastAsia="zh-CN"/>
        </w:rPr>
        <w:t>自敬抄党章活部署工作后，</w:t>
      </w:r>
      <w:r>
        <w:rPr>
          <w:rFonts w:hint="eastAsia" w:ascii="仿宋_GB2312" w:hAnsi="仿宋_GB2312" w:eastAsia="仿宋_GB2312" w:cs="仿宋_GB2312"/>
          <w:color w:val="333333"/>
          <w:sz w:val="32"/>
          <w:szCs w:val="32"/>
          <w:shd w:val="clear" w:color="auto" w:fill="FFFFFF"/>
          <w:lang w:val="en-US" w:eastAsia="zh-CN"/>
        </w:rPr>
        <w:t>党委中心组</w:t>
      </w:r>
      <w:r>
        <w:rPr>
          <w:rFonts w:hint="eastAsia" w:ascii="仿宋_GB2312" w:hAnsi="仿宋_GB2312" w:eastAsia="仿宋_GB2312" w:cs="仿宋_GB2312"/>
          <w:color w:val="333333"/>
          <w:sz w:val="32"/>
          <w:szCs w:val="32"/>
          <w:shd w:val="clear" w:color="auto" w:fill="FFFFFF"/>
          <w:lang w:eastAsia="zh-CN"/>
        </w:rPr>
        <w:t>分别于</w:t>
      </w:r>
      <w:r>
        <w:rPr>
          <w:rFonts w:hint="eastAsia" w:ascii="仿宋_GB2312" w:hAnsi="仿宋_GB2312" w:eastAsia="仿宋_GB2312" w:cs="仿宋_GB2312"/>
          <w:color w:val="333333"/>
          <w:sz w:val="32"/>
          <w:szCs w:val="32"/>
          <w:shd w:val="clear" w:color="auto" w:fill="FFFFFF"/>
          <w:lang w:val="en-US" w:eastAsia="zh-CN"/>
        </w:rPr>
        <w:t>5月5日和18日两天组织中层副职以上、全体党员</w:t>
      </w:r>
      <w:r>
        <w:rPr>
          <w:rFonts w:hint="eastAsia" w:ascii="仿宋_GB2312" w:hAnsi="仿宋_GB2312" w:eastAsia="仿宋_GB2312" w:cs="仿宋_GB2312"/>
          <w:color w:val="333333"/>
          <w:sz w:val="32"/>
          <w:szCs w:val="32"/>
          <w:shd w:val="clear" w:color="auto" w:fill="FFFFFF"/>
        </w:rPr>
        <w:t>集中学习</w:t>
      </w:r>
      <w:r>
        <w:rPr>
          <w:rFonts w:hint="eastAsia" w:ascii="仿宋_GB2312" w:hAnsi="仿宋_GB2312" w:eastAsia="仿宋_GB2312" w:cs="仿宋_GB2312"/>
          <w:color w:val="333333"/>
          <w:sz w:val="32"/>
          <w:szCs w:val="32"/>
          <w:shd w:val="clear" w:color="auto" w:fill="FFFFFF"/>
          <w:lang w:eastAsia="zh-CN"/>
        </w:rPr>
        <w:t>了</w:t>
      </w:r>
      <w:r>
        <w:rPr>
          <w:rFonts w:hint="eastAsia" w:ascii="仿宋_GB2312" w:hAnsi="仿宋_GB2312" w:eastAsia="仿宋_GB2312" w:cs="仿宋_GB2312"/>
          <w:color w:val="333333"/>
          <w:sz w:val="32"/>
          <w:szCs w:val="32"/>
          <w:shd w:val="clear" w:color="auto" w:fill="FFFFFF"/>
        </w:rPr>
        <w:t>《习近平总书记系列重要讲话读本（</w:t>
      </w:r>
      <w:r>
        <w:rPr>
          <w:rFonts w:ascii="仿宋_GB2312" w:hAnsi="仿宋_GB2312" w:eastAsia="仿宋_GB2312" w:cs="仿宋_GB2312"/>
          <w:color w:val="333333"/>
          <w:sz w:val="32"/>
          <w:szCs w:val="32"/>
          <w:shd w:val="clear" w:color="auto" w:fill="FFFFFF"/>
        </w:rPr>
        <w:t>2016</w:t>
      </w:r>
      <w:r>
        <w:rPr>
          <w:rFonts w:hint="eastAsia" w:ascii="仿宋_GB2312" w:hAnsi="仿宋_GB2312" w:eastAsia="仿宋_GB2312" w:cs="仿宋_GB2312"/>
          <w:color w:val="333333"/>
          <w:sz w:val="32"/>
          <w:szCs w:val="32"/>
          <w:shd w:val="clear" w:color="auto" w:fill="FFFFFF"/>
        </w:rPr>
        <w:t>年版）》</w:t>
      </w:r>
      <w:r>
        <w:rPr>
          <w:rFonts w:hint="eastAsia" w:ascii="仿宋_GB2312" w:hAnsi="仿宋_GB2312" w:eastAsia="仿宋_GB2312" w:cs="仿宋_GB2312"/>
          <w:color w:val="333333"/>
          <w:sz w:val="32"/>
          <w:szCs w:val="32"/>
          <w:shd w:val="clear" w:color="auto" w:fill="FFFFFF"/>
          <w:lang w:eastAsia="zh-CN"/>
        </w:rPr>
        <w:t>第一、二两个专题</w:t>
      </w:r>
      <w:r>
        <w:rPr>
          <w:rFonts w:hint="eastAsia" w:ascii="仿宋_GB2312" w:hAnsi="仿宋_GB2312" w:eastAsia="仿宋_GB2312" w:cs="仿宋_GB2312"/>
          <w:color w:val="333333"/>
          <w:sz w:val="32"/>
          <w:szCs w:val="32"/>
          <w:shd w:val="clear" w:color="auto" w:fill="FFFFFF"/>
          <w:lang w:val="en-US" w:eastAsia="zh-CN"/>
        </w:rPr>
        <w:t>，厂长李录怀、党委书记高云分别主持了学习。</w:t>
      </w:r>
    </w:p>
    <w:p>
      <w:pPr>
        <w:ind w:firstLine="560"/>
        <w:jc w:val="both"/>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在第一专题学习中，李厂长对前沿部分和第一章节进行了领学，后续章节分别由支部书记、组织委员金永泉、李建宁领学。李厂长强调借助“两学一做”学习教育，切实使党员干部把学习贯彻习近平总书记系列重要讲话精神武装到头脑，入脑入心，宏扬理论联系实际的学习作风，</w:t>
      </w:r>
      <w:r>
        <w:rPr>
          <w:rFonts w:hint="eastAsia" w:ascii="仿宋_GB2312" w:hAnsi="仿宋_GB2312" w:eastAsia="仿宋_GB2312" w:cs="仿宋_GB2312"/>
          <w:b w:val="0"/>
          <w:bCs w:val="0"/>
          <w:kern w:val="2"/>
          <w:sz w:val="32"/>
          <w:szCs w:val="32"/>
          <w:lang w:val="en-US" w:eastAsia="zh-CN" w:bidi="ar-SA"/>
        </w:rPr>
        <w:t>以</w:t>
      </w:r>
      <w:r>
        <w:rPr>
          <w:rFonts w:hint="eastAsia" w:ascii="仿宋_GB2312" w:hAnsi="仿宋_GB2312" w:eastAsia="仿宋_GB2312" w:cs="仿宋_GB2312"/>
          <w:b w:val="0"/>
          <w:bCs w:val="0"/>
          <w:sz w:val="32"/>
          <w:szCs w:val="32"/>
          <w:lang w:val="en-US" w:eastAsia="zh-CN"/>
        </w:rPr>
        <w:t>厂职代会提出的外拓市场，内抓管理，创新思路，转变观念，提高市场竞争力为目标，坚持问题导向学习，</w:t>
      </w:r>
      <w:r>
        <w:rPr>
          <w:rFonts w:hint="eastAsia" w:ascii="仿宋_GB2312" w:hAnsi="仿宋_GB2312" w:eastAsia="仿宋_GB2312" w:cs="仿宋_GB2312"/>
          <w:color w:val="333333"/>
          <w:sz w:val="32"/>
          <w:szCs w:val="32"/>
          <w:shd w:val="clear" w:color="auto" w:fill="FFFFFF"/>
          <w:lang w:val="en-US" w:eastAsia="zh-CN"/>
        </w:rPr>
        <w:t>并以此作为实现厂“十三五”战略目标实现的实践导向和推动工作的动力。</w:t>
      </w:r>
    </w:p>
    <w:p>
      <w:pPr>
        <w:ind w:firstLine="640" w:firstLineChars="200"/>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仿宋_GB2312" w:hAnsi="仿宋_GB2312" w:eastAsia="仿宋_GB2312" w:cs="仿宋_GB2312"/>
          <w:b w:val="0"/>
          <w:bCs w:val="0"/>
          <w:color w:val="333333"/>
          <w:sz w:val="32"/>
          <w:szCs w:val="32"/>
          <w:shd w:val="clear" w:color="auto" w:fill="FFFFFF"/>
          <w:lang w:val="en-US" w:eastAsia="zh-CN"/>
        </w:rPr>
        <w:t>高书记借助第二专题学习，首先全文传达学习了习近平总书记</w:t>
      </w:r>
      <w:r>
        <w:rPr>
          <w:rFonts w:hint="eastAsia" w:ascii="仿宋_GB2312" w:hAnsi="仿宋_GB2312" w:eastAsia="仿宋_GB2312" w:cs="仿宋_GB2312"/>
          <w:b w:val="0"/>
          <w:bCs w:val="0"/>
          <w:i w:val="0"/>
          <w:caps w:val="0"/>
          <w:color w:val="333333"/>
          <w:spacing w:val="0"/>
          <w:sz w:val="32"/>
          <w:szCs w:val="32"/>
        </w:rPr>
        <w:t>在第十八届中央纪律检查委员会第六次全体会议上的讲话</w:t>
      </w:r>
      <w:r>
        <w:rPr>
          <w:rFonts w:hint="eastAsia" w:ascii="仿宋_GB2312" w:hAnsi="仿宋_GB2312" w:eastAsia="仿宋_GB2312" w:cs="仿宋_GB2312"/>
          <w:b w:val="0"/>
          <w:bCs w:val="0"/>
          <w:i w:val="0"/>
          <w:caps w:val="0"/>
          <w:color w:val="333333"/>
          <w:spacing w:val="0"/>
          <w:sz w:val="32"/>
          <w:szCs w:val="32"/>
          <w:lang w:eastAsia="zh-CN"/>
        </w:rPr>
        <w:t>。</w:t>
      </w:r>
      <w:r>
        <w:rPr>
          <w:rFonts w:hint="eastAsia" w:ascii="仿宋_GB2312" w:hAnsi="仿宋_GB2312" w:eastAsia="仿宋_GB2312" w:cs="仿宋_GB2312"/>
          <w:color w:val="333333"/>
          <w:sz w:val="32"/>
          <w:szCs w:val="32"/>
          <w:shd w:val="clear" w:color="auto" w:fill="FFFFFF"/>
          <w:lang w:val="en-US" w:eastAsia="zh-CN"/>
        </w:rPr>
        <w:t>第二专题</w:t>
      </w:r>
      <w:r>
        <w:rPr>
          <w:rFonts w:hint="eastAsia" w:ascii="仿宋_GB2312" w:hAnsi="仿宋_GB2312" w:eastAsia="仿宋_GB2312" w:cs="仿宋_GB2312"/>
          <w:b w:val="0"/>
          <w:bCs w:val="0"/>
          <w:i w:val="0"/>
          <w:caps w:val="0"/>
          <w:color w:val="333333"/>
          <w:spacing w:val="0"/>
          <w:sz w:val="32"/>
          <w:szCs w:val="32"/>
          <w:lang w:eastAsia="zh-CN"/>
        </w:rPr>
        <w:t>部分章节分别由厂纪检监察室主任赵晋宜和厂企管部部长郭启洪进行了领学。高书记强调“十三五”开局之年，厂党委重点工作要着</w:t>
      </w:r>
      <w:r>
        <w:rPr>
          <w:rFonts w:hint="eastAsia" w:ascii="仿宋_GB2312" w:hAnsi="仿宋_GB2312" w:eastAsia="仿宋_GB2312" w:cs="仿宋_GB2312"/>
          <w:b w:val="0"/>
          <w:i w:val="0"/>
          <w:caps w:val="0"/>
          <w:color w:val="333333"/>
          <w:spacing w:val="0"/>
          <w:sz w:val="32"/>
          <w:szCs w:val="32"/>
        </w:rPr>
        <w:t>眼于新的形势任务</w:t>
      </w:r>
      <w:r>
        <w:rPr>
          <w:rFonts w:hint="eastAsia" w:ascii="仿宋_GB2312" w:hAnsi="仿宋_GB2312" w:eastAsia="仿宋_GB2312" w:cs="仿宋_GB2312"/>
          <w:b w:val="0"/>
          <w:i w:val="0"/>
          <w:caps w:val="0"/>
          <w:color w:val="333333"/>
          <w:spacing w:val="0"/>
          <w:sz w:val="32"/>
          <w:szCs w:val="32"/>
          <w:lang w:eastAsia="zh-CN"/>
        </w:rPr>
        <w:t>，严遵中央及</w:t>
      </w:r>
      <w:r>
        <w:rPr>
          <w:rFonts w:hint="eastAsia" w:ascii="仿宋_GB2312" w:hAnsi="仿宋_GB2312" w:eastAsia="仿宋_GB2312" w:cs="仿宋_GB2312"/>
          <w:b w:val="0"/>
          <w:i w:val="0"/>
          <w:caps w:val="0"/>
          <w:color w:val="333333"/>
          <w:spacing w:val="0"/>
          <w:sz w:val="32"/>
          <w:szCs w:val="32"/>
          <w:lang w:val="en-US" w:eastAsia="zh-CN"/>
        </w:rPr>
        <w:t>2016年</w:t>
      </w:r>
      <w:r>
        <w:rPr>
          <w:rFonts w:hint="eastAsia" w:ascii="仿宋_GB2312" w:hAnsi="仿宋_GB2312" w:eastAsia="仿宋_GB2312" w:cs="仿宋_GB2312"/>
          <w:b w:val="0"/>
          <w:i w:val="0"/>
          <w:caps w:val="0"/>
          <w:color w:val="333333"/>
          <w:spacing w:val="0"/>
          <w:sz w:val="32"/>
          <w:szCs w:val="32"/>
          <w:lang w:eastAsia="zh-CN"/>
        </w:rPr>
        <w:t>集团公司工作会议精神为主线，</w:t>
      </w:r>
      <w:r>
        <w:rPr>
          <w:rFonts w:hint="eastAsia" w:ascii="仿宋_GB2312" w:hAnsi="仿宋_GB2312" w:eastAsia="仿宋_GB2312" w:cs="仿宋_GB2312"/>
          <w:b w:val="0"/>
          <w:bCs w:val="0"/>
          <w:kern w:val="2"/>
          <w:sz w:val="32"/>
          <w:szCs w:val="32"/>
          <w:lang w:val="en-US" w:eastAsia="zh-CN" w:bidi="ar-SA"/>
        </w:rPr>
        <w:t>按照“八大战略”部署，聚焦十项重点工作，</w:t>
      </w:r>
      <w:r>
        <w:rPr>
          <w:rFonts w:hint="eastAsia" w:ascii="仿宋_GB2312" w:hAnsi="仿宋_GB2312" w:eastAsia="仿宋_GB2312" w:cs="仿宋_GB2312"/>
          <w:b w:val="0"/>
          <w:i w:val="0"/>
          <w:caps w:val="0"/>
          <w:color w:val="333333"/>
          <w:spacing w:val="0"/>
          <w:sz w:val="32"/>
          <w:szCs w:val="32"/>
        </w:rPr>
        <w:t>把党风廉政建设和反腐败斗争作为全面从严治党</w:t>
      </w:r>
      <w:r>
        <w:rPr>
          <w:rFonts w:hint="eastAsia" w:ascii="仿宋_GB2312" w:hAnsi="仿宋_GB2312" w:eastAsia="仿宋_GB2312" w:cs="仿宋_GB2312"/>
          <w:b w:val="0"/>
          <w:i w:val="0"/>
          <w:caps w:val="0"/>
          <w:color w:val="333333"/>
          <w:spacing w:val="0"/>
          <w:sz w:val="32"/>
          <w:szCs w:val="32"/>
          <w:lang w:eastAsia="zh-CN"/>
        </w:rPr>
        <w:t>和生产经营管理工作</w:t>
      </w:r>
      <w:r>
        <w:rPr>
          <w:rFonts w:hint="eastAsia" w:ascii="仿宋_GB2312" w:hAnsi="仿宋_GB2312" w:eastAsia="仿宋_GB2312" w:cs="仿宋_GB2312"/>
          <w:b w:val="0"/>
          <w:i w:val="0"/>
          <w:caps w:val="0"/>
          <w:color w:val="333333"/>
          <w:spacing w:val="0"/>
          <w:sz w:val="32"/>
          <w:szCs w:val="32"/>
        </w:rPr>
        <w:t>的重要内容，正风肃纪，反腐惩恶</w:t>
      </w:r>
      <w:r>
        <w:rPr>
          <w:rFonts w:hint="eastAsia" w:ascii="仿宋_GB2312" w:hAnsi="仿宋_GB2312" w:eastAsia="仿宋_GB2312" w:cs="仿宋_GB2312"/>
          <w:b w:val="0"/>
          <w:i w:val="0"/>
          <w:caps w:val="0"/>
          <w:color w:val="333333"/>
          <w:spacing w:val="0"/>
          <w:sz w:val="32"/>
          <w:szCs w:val="32"/>
          <w:lang w:eastAsia="zh-CN"/>
        </w:rPr>
        <w:t>，</w:t>
      </w:r>
      <w:r>
        <w:rPr>
          <w:rFonts w:hint="eastAsia" w:ascii="仿宋_GB2312" w:hAnsi="仿宋_GB2312" w:eastAsia="仿宋_GB2312" w:cs="仿宋_GB2312"/>
          <w:b w:val="0"/>
          <w:i w:val="0"/>
          <w:caps w:val="0"/>
          <w:color w:val="333333"/>
          <w:spacing w:val="0"/>
          <w:sz w:val="32"/>
          <w:szCs w:val="32"/>
        </w:rPr>
        <w:t>严明党的政治纪律，夯实管党治党责任</w:t>
      </w:r>
      <w:r>
        <w:rPr>
          <w:rFonts w:hint="eastAsia" w:ascii="仿宋_GB2312" w:hAnsi="仿宋_GB2312" w:eastAsia="仿宋_GB2312" w:cs="仿宋_GB2312"/>
          <w:b w:val="0"/>
          <w:i w:val="0"/>
          <w:caps w:val="0"/>
          <w:color w:val="333333"/>
          <w:spacing w:val="0"/>
          <w:sz w:val="32"/>
          <w:szCs w:val="32"/>
          <w:lang w:eastAsia="zh-CN"/>
        </w:rPr>
        <w:t>，</w:t>
      </w:r>
      <w:r>
        <w:rPr>
          <w:rFonts w:hint="eastAsia" w:ascii="仿宋_GB2312" w:hAnsi="仿宋_GB2312" w:eastAsia="仿宋_GB2312" w:cs="仿宋_GB2312"/>
          <w:b w:val="0"/>
          <w:i w:val="0"/>
          <w:caps w:val="0"/>
          <w:color w:val="333333"/>
          <w:spacing w:val="0"/>
          <w:sz w:val="32"/>
          <w:szCs w:val="32"/>
        </w:rPr>
        <w:t>以严肃问责推动责任落实</w:t>
      </w:r>
      <w:r>
        <w:rPr>
          <w:rFonts w:hint="eastAsia" w:ascii="仿宋_GB2312" w:hAnsi="仿宋_GB2312" w:eastAsia="仿宋_GB2312" w:cs="仿宋_GB2312"/>
          <w:b w:val="0"/>
          <w:i w:val="0"/>
          <w:caps w:val="0"/>
          <w:color w:val="333333"/>
          <w:spacing w:val="0"/>
          <w:sz w:val="32"/>
          <w:szCs w:val="32"/>
          <w:lang w:eastAsia="zh-CN"/>
        </w:rPr>
        <w:t>，</w:t>
      </w:r>
      <w:r>
        <w:rPr>
          <w:rFonts w:hint="eastAsia" w:ascii="仿宋_GB2312" w:hAnsi="仿宋_GB2312" w:eastAsia="仿宋_GB2312" w:cs="仿宋_GB2312"/>
          <w:b w:val="0"/>
          <w:i w:val="0"/>
          <w:caps w:val="0"/>
          <w:color w:val="333333"/>
          <w:spacing w:val="0"/>
          <w:sz w:val="32"/>
          <w:szCs w:val="32"/>
        </w:rPr>
        <w:t>强化党员日常管理监督，拧紧管党治党的螺丝</w:t>
      </w:r>
      <w:r>
        <w:rPr>
          <w:rFonts w:hint="eastAsia" w:ascii="仿宋_GB2312" w:hAnsi="仿宋_GB2312" w:eastAsia="仿宋_GB2312" w:cs="仿宋_GB2312"/>
          <w:b w:val="0"/>
          <w:i w:val="0"/>
          <w:caps w:val="0"/>
          <w:color w:val="333333"/>
          <w:spacing w:val="0"/>
          <w:sz w:val="32"/>
          <w:szCs w:val="32"/>
          <w:lang w:eastAsia="zh-CN"/>
        </w:rPr>
        <w:t>。</w:t>
      </w:r>
      <w:r>
        <w:rPr>
          <w:rFonts w:hint="eastAsia" w:ascii="仿宋_GB2312" w:hAnsi="仿宋_GB2312" w:eastAsia="仿宋_GB2312" w:cs="仿宋_GB2312"/>
          <w:b w:val="0"/>
          <w:bCs w:val="0"/>
          <w:sz w:val="32"/>
          <w:szCs w:val="32"/>
          <w:lang w:val="en-US" w:eastAsia="zh-CN"/>
        </w:rPr>
        <w:t>以我厂目前的实际经营状况为前提，</w:t>
      </w:r>
      <w:r>
        <w:rPr>
          <w:rFonts w:hint="eastAsia" w:ascii="仿宋_GB2312" w:hAnsi="仿宋_GB2312" w:eastAsia="仿宋_GB2312" w:cs="仿宋_GB2312"/>
          <w:b w:val="0"/>
          <w:i w:val="0"/>
          <w:caps w:val="0"/>
          <w:color w:val="2B2B2B"/>
          <w:spacing w:val="0"/>
          <w:kern w:val="2"/>
          <w:sz w:val="32"/>
          <w:szCs w:val="32"/>
          <w:shd w:val="clear" w:color="auto" w:fill="FFFFFF"/>
          <w:lang w:val="en-US" w:eastAsia="zh-CN" w:bidi="ar-SA"/>
        </w:rPr>
        <w:t>把学习教育成效转化为我厂全面从严治党的实绩，</w:t>
      </w:r>
      <w:r>
        <w:rPr>
          <w:rFonts w:hint="eastAsia" w:ascii="仿宋_GB2312" w:hAnsi="仿宋_GB2312" w:eastAsia="仿宋_GB2312" w:cs="仿宋_GB2312"/>
          <w:color w:val="auto"/>
          <w:sz w:val="32"/>
          <w:szCs w:val="32"/>
          <w:lang w:val="en-US" w:eastAsia="zh-CN"/>
        </w:rPr>
        <w:t>严肃学习纪律，端正学习态度，认认真真敬抄党章，进一步坚定理想信念，按照党章要求履行共产党员的义务，做一名合格的党员，合格的人，从而</w:t>
      </w:r>
      <w:r>
        <w:rPr>
          <w:rFonts w:hint="eastAsia" w:ascii="仿宋_GB2312" w:hAnsi="仿宋_GB2312" w:eastAsia="仿宋_GB2312" w:cs="仿宋_GB2312"/>
          <w:b w:val="0"/>
          <w:i w:val="0"/>
          <w:caps w:val="0"/>
          <w:color w:val="auto"/>
          <w:spacing w:val="0"/>
          <w:sz w:val="32"/>
          <w:szCs w:val="32"/>
          <w:shd w:val="clear" w:color="auto" w:fill="FFFFFF"/>
        </w:rPr>
        <w:t>以党建工作</w:t>
      </w:r>
      <w:r>
        <w:rPr>
          <w:rFonts w:hint="eastAsia" w:ascii="仿宋_GB2312" w:hAnsi="仿宋_GB2312" w:eastAsia="仿宋_GB2312" w:cs="仿宋_GB2312"/>
          <w:b w:val="0"/>
          <w:i w:val="0"/>
          <w:caps w:val="0"/>
          <w:color w:val="auto"/>
          <w:spacing w:val="0"/>
          <w:sz w:val="32"/>
          <w:szCs w:val="32"/>
          <w:shd w:val="clear" w:color="auto" w:fill="FFFFFF"/>
          <w:lang w:eastAsia="zh-CN"/>
        </w:rPr>
        <w:t>和全面从严治党的新成效</w:t>
      </w:r>
      <w:r>
        <w:rPr>
          <w:rFonts w:hint="eastAsia" w:ascii="仿宋_GB2312" w:hAnsi="仿宋_GB2312" w:eastAsia="仿宋_GB2312" w:cs="仿宋_GB2312"/>
          <w:b w:val="0"/>
          <w:i w:val="0"/>
          <w:caps w:val="0"/>
          <w:color w:val="auto"/>
          <w:spacing w:val="0"/>
          <w:sz w:val="32"/>
          <w:szCs w:val="32"/>
          <w:shd w:val="clear" w:color="auto" w:fill="FFFFFF"/>
        </w:rPr>
        <w:t>推动</w:t>
      </w:r>
      <w:r>
        <w:rPr>
          <w:rFonts w:hint="eastAsia" w:ascii="仿宋_GB2312" w:hAnsi="仿宋_GB2312" w:eastAsia="仿宋_GB2312" w:cs="仿宋_GB2312"/>
          <w:b w:val="0"/>
          <w:i w:val="0"/>
          <w:caps w:val="0"/>
          <w:color w:val="auto"/>
          <w:spacing w:val="0"/>
          <w:sz w:val="32"/>
          <w:szCs w:val="32"/>
          <w:shd w:val="clear" w:color="auto" w:fill="FFFFFF"/>
          <w:lang w:eastAsia="zh-CN"/>
        </w:rPr>
        <w:t>厂生产经营</w:t>
      </w:r>
      <w:r>
        <w:rPr>
          <w:rFonts w:hint="eastAsia" w:ascii="仿宋_GB2312" w:hAnsi="仿宋_GB2312" w:eastAsia="仿宋_GB2312" w:cs="仿宋_GB2312"/>
          <w:b w:val="0"/>
          <w:i w:val="0"/>
          <w:caps w:val="0"/>
          <w:color w:val="auto"/>
          <w:spacing w:val="0"/>
          <w:sz w:val="32"/>
          <w:szCs w:val="32"/>
          <w:shd w:val="clear" w:color="auto" w:fill="FFFFFF"/>
        </w:rPr>
        <w:t>工作</w:t>
      </w:r>
      <w:r>
        <w:rPr>
          <w:rFonts w:hint="eastAsia" w:ascii="仿宋_GB2312" w:hAnsi="仿宋_GB2312" w:eastAsia="仿宋_GB2312" w:cs="仿宋_GB2312"/>
          <w:b w:val="0"/>
          <w:i w:val="0"/>
          <w:caps w:val="0"/>
          <w:color w:val="auto"/>
          <w:spacing w:val="0"/>
          <w:sz w:val="32"/>
          <w:szCs w:val="32"/>
          <w:shd w:val="clear" w:color="auto" w:fill="FFFFFF"/>
          <w:lang w:eastAsia="zh-CN"/>
        </w:rPr>
        <w:t>的发展。</w:t>
      </w:r>
    </w:p>
    <w:p>
      <w:pPr>
        <w:ind w:firstLine="560"/>
        <w:jc w:val="both"/>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下步，厂党委将结合生产工作实际，继续加强对习近平系列重要讲话的后续学习。</w:t>
      </w:r>
    </w:p>
    <w:p>
      <w:pPr>
        <w:ind w:firstLine="560"/>
        <w:jc w:val="both"/>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 xml:space="preserve">   </w:t>
      </w:r>
    </w:p>
    <w:p>
      <w:pPr>
        <w:ind w:firstLine="560"/>
        <w:jc w:val="both"/>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 xml:space="preserve">                               2016年5月18日</w:t>
      </w:r>
    </w:p>
    <w:p>
      <w:pPr>
        <w:ind w:firstLine="5120" w:firstLineChars="1600"/>
        <w:rPr>
          <w:rFonts w:hint="eastAsia" w:ascii="仿宋_GB2312" w:eastAsia="仿宋_GB2312"/>
          <w:sz w:val="32"/>
          <w:szCs w:val="32"/>
        </w:rPr>
      </w:pPr>
      <w:r>
        <w:rPr>
          <w:rFonts w:hint="eastAsia" w:ascii="仿宋_GB2312" w:hAnsi="仿宋_GB2312" w:eastAsia="仿宋_GB2312" w:cs="仿宋_GB2312"/>
          <w:b w:val="0"/>
          <w:i w:val="0"/>
          <w:caps w:val="0"/>
          <w:color w:val="2B2B2B"/>
          <w:spacing w:val="0"/>
          <w:kern w:val="2"/>
          <w:sz w:val="32"/>
          <w:szCs w:val="32"/>
          <w:shd w:val="clear" w:fill="FFFFFF"/>
          <w:lang w:val="en-US" w:eastAsia="zh-CN" w:bidi="ar-S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宋体">
    <w:panose1 w:val="02010600030101010101"/>
    <w:charset w:val="86"/>
    <w:family w:val="auto"/>
    <w:pitch w:val="default"/>
    <w:sig w:usb0="00000003" w:usb1="080E0000" w:usb2="00000000" w:usb3="00000000" w:csb0="00040001" w:csb1="00000000"/>
  </w:font>
  <w:font w:name="Cambria Math">
    <w:panose1 w:val="02040503050406030204"/>
    <w:charset w:val="01"/>
    <w:family w:val="auto"/>
    <w:pitch w:val="default"/>
    <w:sig w:usb0="A00002EF" w:usb1="420020EB" w:usb2="00000000" w:usb3="00000000" w:csb0="2000009F" w:csb1="00000000"/>
  </w:font>
  <w:font w:name="华文行楷">
    <w:panose1 w:val="02010800040101010101"/>
    <w:charset w:val="86"/>
    <w:family w:val="auto"/>
    <w:pitch w:val="default"/>
    <w:sig w:usb0="00000001" w:usb1="080F0000" w:usb2="00000000" w:usb3="00000000" w:csb0="00040000" w:csb1="00000000"/>
  </w:font>
  <w:font w:name="Arial">
    <w:panose1 w:val="020B0604020202020204"/>
    <w:charset w:val="00"/>
    <w:family w:val="swiss"/>
    <w:pitch w:val="default"/>
    <w:sig w:usb0="00007A87" w:usb1="80000000" w:usb2="00000008" w:usb3="00000000" w:csb0="400001FF" w:csb1="FFFF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
    <w:altName w:val="仿宋_GB2312"/>
    <w:panose1 w:val="00000000000000000000"/>
    <w:charset w:val="86"/>
    <w:family w:val="modern"/>
    <w:pitch w:val="default"/>
    <w:sig w:usb0="00000000" w:usb1="00000000" w:usb2="00000000" w:usb3="00000000" w:csb0="00000000" w:csb1="00000000"/>
  </w:font>
  <w:font w:name="楷体">
    <w:altName w:val="楷体_GB2312"/>
    <w:panose1 w:val="00000000000000000000"/>
    <w:charset w:val="86"/>
    <w:family w:val="modern"/>
    <w:pitch w:val="default"/>
    <w:sig w:usb0="00000000" w:usb1="00000000" w:usb2="00000000" w:usb3="00000000" w:csb0="00000000" w:csb1="00000000"/>
  </w:font>
  <w:font w:name="MS Gothic">
    <w:panose1 w:val="020B0609070205080204"/>
    <w:charset w:val="80"/>
    <w:family w:val="auto"/>
    <w:pitch w:val="default"/>
    <w:sig w:usb0="A00002BF" w:usb1="68C7FCFB" w:usb2="00000010" w:usb3="00000000" w:csb0="4002009F" w:csb1="DFD70000"/>
  </w:font>
  <w:font w:name="微软雅黑">
    <w:panose1 w:val="020B0503020204020204"/>
    <w:charset w:val="86"/>
    <w:family w:val="swiss"/>
    <w:pitch w:val="default"/>
    <w:sig w:usb0="80000287" w:usb1="2A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 w:name="Wingdings 2">
    <w:panose1 w:val="05020102010507070707"/>
    <w:charset w:val="00"/>
    <w:family w:val="auto"/>
    <w:pitch w:val="default"/>
    <w:sig w:usb0="00000000" w:usb1="00000000" w:usb2="00000000" w:usb3="00000000" w:csb0="80000000" w:csb1="00000000"/>
  </w:font>
  <w:font w:name="Arial Narrow">
    <w:panose1 w:val="020B0606020202030204"/>
    <w:charset w:val="00"/>
    <w:family w:val="auto"/>
    <w:pitch w:val="default"/>
    <w:sig w:usb0="00000287" w:usb1="000008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Arial Narrow">
    <w:panose1 w:val="020B0606020202030204"/>
    <w:charset w:val="01"/>
    <w:family w:val="swiss"/>
    <w:pitch w:val="default"/>
    <w:sig w:usb0="00000287" w:usb1="00000800" w:usb2="00000000" w:usb3="00000000" w:csb0="2000009F" w:csb1="DFD70000"/>
  </w:font>
  <w:font w:name="����">
    <w:altName w:val="MingLiU"/>
    <w:panose1 w:val="00000000000000000000"/>
    <w:charset w:val="00"/>
    <w:family w:val="auto"/>
    <w:pitch w:val="default"/>
    <w:sig w:usb0="00000000" w:usb1="00000000" w:usb2="00000000" w:usb3="00000000" w:csb0="00000000" w:csb1="00000000"/>
  </w:font>
  <w:font w:name="MingLiU">
    <w:panose1 w:val="02020309000000000000"/>
    <w:charset w:val="88"/>
    <w:family w:val="auto"/>
    <w:pitch w:val="default"/>
    <w:sig w:usb0="00000003" w:usb1="082E0000" w:usb2="00000016" w:usb3="00000000" w:csb0="00100001" w:csb1="00000000"/>
  </w:font>
  <w:font w:name="Microsoft JhengHei">
    <w:altName w:val="MingLiU"/>
    <w:panose1 w:val="00000000000000000000"/>
    <w:charset w:val="00"/>
    <w:family w:val="swiss"/>
    <w:pitch w:val="default"/>
    <w:sig w:usb0="00000000" w:usb1="00000000" w:usb2="00000000" w:usb3="00000000" w:csb0="00000001" w:csb1="00000000"/>
  </w:font>
  <w:font w:name="Trebuchet MS">
    <w:panose1 w:val="020B0603020202020204"/>
    <w:charset w:val="00"/>
    <w:family w:val="swiss"/>
    <w:pitch w:val="default"/>
    <w:sig w:usb0="00000287" w:usb1="00000000" w:usb2="00000000" w:usb3="00000000" w:csb0="2000009F" w:csb1="00000000"/>
  </w:font>
  <w:font w:name="华文楷体">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00007A87" w:usb1="80000000" w:usb2="00000008"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Microsoft Sans Serif">
    <w:panose1 w:val="020B0604020202020204"/>
    <w:charset w:val="00"/>
    <w:family w:val="auto"/>
    <w:pitch w:val="default"/>
    <w:sig w:usb0="61007BDF" w:usb1="80000000" w:usb2="00000008" w:usb3="00000000" w:csb0="200101FF" w:csb1="20280000"/>
  </w:font>
  <w:font w:name="ËÎÌå">
    <w:altName w:val="Times New Roman"/>
    <w:panose1 w:val="00000000000000000000"/>
    <w:charset w:val="00"/>
    <w:family w:val="auto"/>
    <w:pitch w:val="default"/>
    <w:sig w:usb0="00000000" w:usb1="00000000" w:usb2="00000000" w:usb3="00000000" w:csb0="00000001" w:csb1="00000000"/>
  </w:font>
  <w:font w:name="»ªÎÄÖÐËÎ">
    <w:altName w:val="MingLiU"/>
    <w:panose1 w:val="00000000000000000000"/>
    <w:charset w:val="00"/>
    <w:family w:val="swiss"/>
    <w:pitch w:val="default"/>
    <w:sig w:usb0="00000000" w:usb1="00000000" w:usb2="00000000" w:usb3="00000000" w:csb0="00000001" w:csb1="00000000"/>
  </w:font>
  <w:font w:name="方正大标宋简体">
    <w:altName w:val="Arial Unicode MS"/>
    <w:panose1 w:val="0201060103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汉仪仿宋简">
    <w:altName w:val="仿宋_GB2312"/>
    <w:panose1 w:val="02010600000101010101"/>
    <w:charset w:val="86"/>
    <w:family w:val="auto"/>
    <w:pitch w:val="default"/>
    <w:sig w:usb0="00000000" w:usb1="00000000" w:usb2="00000002" w:usb3="00000000" w:csb0="00040000" w:csb1="00000000"/>
  </w:font>
  <w:font w:name="????">
    <w:altName w:val="MingLiU"/>
    <w:panose1 w:val="00000000000000000000"/>
    <w:charset w:val="00"/>
    <w:family w:val="auto"/>
    <w:pitch w:val="default"/>
    <w:sig w:usb0="00000000" w:usb1="00000000" w:usb2="00000000" w:usb3="00000000" w:csb0="00000001" w:csb1="00000000"/>
  </w:font>
  <w:font w:name="Consolas">
    <w:panose1 w:val="020B0609020204030204"/>
    <w:charset w:val="00"/>
    <w:family w:val="auto"/>
    <w:pitch w:val="default"/>
    <w:sig w:usb0="A00002EF" w:usb1="4000204B" w:usb2="00000000" w:usb3="00000000" w:csb0="2000009F" w:csb1="00000000"/>
  </w:font>
  <w:font w:name="方正小标宋简体">
    <w:altName w:val="Arial Unicode MS"/>
    <w:panose1 w:val="02010601030101010101"/>
    <w:charset w:val="86"/>
    <w:family w:val="auto"/>
    <w:pitch w:val="default"/>
    <w:sig w:usb0="00000000" w:usb1="00000000" w:usb2="00000000" w:usb3="00000000" w:csb0="00040000" w:csb1="00000000"/>
  </w:font>
  <w:font w:name="经典圆体简">
    <w:altName w:val="宋体"/>
    <w:panose1 w:val="02010609000101010101"/>
    <w:charset w:val="86"/>
    <w:family w:val="auto"/>
    <w:pitch w:val="default"/>
    <w:sig w:usb0="00000000" w:usb1="00000000" w:usb2="0000001E" w:usb3="00000000" w:csb0="20040000"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Cambria Math">
    <w:panose1 w:val="02040503050406030204"/>
    <w:charset w:val="00"/>
    <w:family w:val="auto"/>
    <w:pitch w:val="default"/>
    <w:sig w:usb0="A00002EF" w:usb1="420020EB" w:usb2="00000000" w:usb3="00000000" w:csb0="2000009F" w:csb1="00000000"/>
  </w:font>
  <w:font w:name="@Arial Unicode MS">
    <w:panose1 w:val="020B0604020202020204"/>
    <w:charset w:val="86"/>
    <w:family w:val="auto"/>
    <w:pitch w:val="default"/>
    <w:sig w:usb0="FFFFFFFF" w:usb1="E9FFFFFF" w:usb2="0000003F" w:usb3="00000000" w:csb0="603F01FF" w:csb1="FFFF0000"/>
  </w:font>
  <w:font w:name="FangSong">
    <w:altName w:val="宋体"/>
    <w:panose1 w:val="00000000000000000000"/>
    <w:charset w:val="86"/>
    <w:family w:val="auto"/>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MT Extra">
    <w:panose1 w:val="05050102010205020202"/>
    <w:charset w:val="00"/>
    <w:family w:val="auto"/>
    <w:pitch w:val="default"/>
    <w:sig w:usb0="80000000" w:usb1="00000000" w:usb2="00000000" w:usb3="00000000" w:csb0="00000000" w:csb1="00000000"/>
  </w:font>
  <w:font w:name="@黑体">
    <w:panose1 w:val="02010600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DC09DD"/>
    <w:rsid w:val="002A3B1A"/>
    <w:rsid w:val="00567BA1"/>
    <w:rsid w:val="005B5023"/>
    <w:rsid w:val="00781FC6"/>
    <w:rsid w:val="00CF55D9"/>
    <w:rsid w:val="00D63F8A"/>
    <w:rsid w:val="00DC09DD"/>
    <w:rsid w:val="00EF6D36"/>
    <w:rsid w:val="02510F0F"/>
    <w:rsid w:val="0D303924"/>
    <w:rsid w:val="1CFC6280"/>
    <w:rsid w:val="388340F9"/>
    <w:rsid w:val="5A476259"/>
    <w:rsid w:val="6957695F"/>
    <w:rsid w:val="705A5416"/>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5">
    <w:name w:val="List Paragraph"/>
    <w:basedOn w:val="1"/>
    <w:qFormat/>
    <w:uiPriority w:val="34"/>
    <w:pPr>
      <w:ind w:firstLine="420" w:firstLineChars="200"/>
    </w:pPr>
  </w:style>
  <w:style w:type="paragraph" w:customStyle="1" w:styleId="6">
    <w:name w:val="Heading 1"/>
    <w:basedOn w:val="1"/>
    <w:qFormat/>
    <w:uiPriority w:val="1"/>
    <w:pPr>
      <w:outlineLvl w:val="1"/>
    </w:pPr>
    <w:rPr>
      <w:rFonts w:ascii="华文中宋" w:hAnsi="华文中宋" w:eastAsia="华文中宋"/>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41</Words>
  <Characters>235</Characters>
  <Lines>1</Lines>
  <Paragraphs>1</Paragraphs>
  <ScaleCrop>false</ScaleCrop>
  <LinksUpToDate>false</LinksUpToDate>
  <CharactersWithSpaces>275</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2016-08-22T08:18:00Z</dcterms:created>
  <dc:creator>河南中原黄金机械厂文书</dc:creator>
  <cp:lastModifiedBy>Administrator</cp:lastModifiedBy>
  <cp:lastPrinted>2016-08-23T01:54:17Z</cp:lastPrinted>
  <dcterms:modified xsi:type="dcterms:W3CDTF">2016-08-23T01:54:20Z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